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43B" w:rsidRPr="004D143B" w:rsidRDefault="004D143B" w:rsidP="004D143B">
      <w:pPr>
        <w:spacing w:after="120" w:line="240" w:lineRule="auto"/>
        <w:jc w:val="right"/>
        <w:rPr>
          <w:rFonts w:ascii="Sylfaen" w:eastAsia="Calibri" w:hAnsi="Sylfaen" w:cs="Arial"/>
          <w:lang w:val="ka-GE"/>
        </w:rPr>
      </w:pPr>
      <w:r w:rsidRPr="004D143B">
        <w:rPr>
          <w:rFonts w:ascii="Sylfaen" w:eastAsia="Calibri" w:hAnsi="Sylfaen" w:cs="Arial"/>
          <w:lang w:val="ka-GE"/>
        </w:rPr>
        <w:t xml:space="preserve">საქართველოს გარემოს დაცვისა და </w:t>
      </w:r>
    </w:p>
    <w:p w:rsidR="004D143B" w:rsidRPr="004D143B" w:rsidRDefault="004D143B" w:rsidP="004D143B">
      <w:pPr>
        <w:spacing w:after="120" w:line="240" w:lineRule="auto"/>
        <w:jc w:val="right"/>
        <w:rPr>
          <w:rFonts w:ascii="Sylfaen" w:eastAsia="Calibri" w:hAnsi="Sylfaen" w:cs="Arial"/>
          <w:lang w:val="ka-GE"/>
        </w:rPr>
      </w:pPr>
      <w:r w:rsidRPr="004D143B">
        <w:rPr>
          <w:rFonts w:ascii="Sylfaen" w:eastAsia="Calibri" w:hAnsi="Sylfaen" w:cs="Arial"/>
          <w:lang w:val="ka-GE"/>
        </w:rPr>
        <w:t>სოფლის მეურნეობის სამინისტროს</w:t>
      </w:r>
    </w:p>
    <w:p w:rsidR="004D143B" w:rsidRPr="004D143B" w:rsidRDefault="004D143B" w:rsidP="004D143B">
      <w:pPr>
        <w:spacing w:after="120" w:line="240" w:lineRule="auto"/>
        <w:jc w:val="right"/>
        <w:rPr>
          <w:rFonts w:ascii="Sylfaen" w:eastAsia="Calibri" w:hAnsi="Sylfaen" w:cs="Arial"/>
          <w:lang w:val="ka-GE"/>
        </w:rPr>
      </w:pPr>
    </w:p>
    <w:p w:rsidR="004D143B" w:rsidRPr="004D143B" w:rsidRDefault="004D143B" w:rsidP="004D143B">
      <w:pPr>
        <w:spacing w:after="120" w:line="240" w:lineRule="auto"/>
        <w:jc w:val="both"/>
        <w:rPr>
          <w:rFonts w:ascii="Sylfaen" w:eastAsia="Calibri" w:hAnsi="Sylfaen" w:cs="Arial"/>
          <w:lang w:val="ka-GE"/>
        </w:rPr>
      </w:pPr>
      <w:r>
        <w:rPr>
          <w:rFonts w:ascii="Sylfaen" w:eastAsia="Calibri" w:hAnsi="Sylfaen" w:cs="Arial"/>
          <w:lang w:val="ka-GE"/>
        </w:rPr>
        <w:t>როგოტც თქვენთვის ცნობილია</w:t>
      </w:r>
      <w:r w:rsidRPr="004D143B">
        <w:rPr>
          <w:rFonts w:ascii="Sylfaen" w:eastAsia="Calibri" w:hAnsi="Sylfaen" w:cs="Arial"/>
          <w:lang w:val="ka-GE"/>
        </w:rPr>
        <w:t xml:space="preserve"> სს „ფოლათ იოლ იაფი სანაიი ვე თიჯარეთის ფილიალი საქართველოში“  (საიდენტიფიკაციო კოდი: </w:t>
      </w:r>
      <w:r w:rsidRPr="004D143B">
        <w:rPr>
          <w:rFonts w:ascii="Sylfaen" w:eastAsia="Calibri" w:hAnsi="Sylfaen" w:cs="Times New Roman"/>
          <w:lang w:val="ka-GE"/>
        </w:rPr>
        <w:t>404903707</w:t>
      </w:r>
      <w:r w:rsidRPr="004D143B">
        <w:rPr>
          <w:rFonts w:ascii="Sylfaen" w:eastAsia="Calibri" w:hAnsi="Sylfaen" w:cs="Arial"/>
          <w:lang w:val="ka-GE"/>
        </w:rPr>
        <w:t xml:space="preserve">) ოზურგეთის მუნიციპალიტეტის სოფ. ნატანებთან, სახელმწიფო საკუთრებაში არსებული მიწის ნაკვეთის (საკადასტრო კოდი: 26.01.71.014.) ნაწილზე გეგმავს საგზაო სამშენებლო მასალების მწარმოებელი ობიექტების (ინერტული მასალების სამსხვრევ-დამხარისხებელი საამქრო, ბეტონის საამქრო და მობილური ტიპის ასფალტის ქარხანა) მოწყობას. </w:t>
      </w:r>
    </w:p>
    <w:p w:rsidR="004D143B" w:rsidRPr="004D143B" w:rsidRDefault="004D143B" w:rsidP="004D143B">
      <w:pPr>
        <w:spacing w:after="120" w:line="240" w:lineRule="auto"/>
        <w:jc w:val="both"/>
        <w:rPr>
          <w:rFonts w:ascii="Sylfaen" w:eastAsia="Calibri" w:hAnsi="Sylfaen" w:cs="Arial"/>
          <w:lang w:val="ka-GE"/>
        </w:rPr>
      </w:pPr>
      <w:r w:rsidRPr="004D143B">
        <w:rPr>
          <w:rFonts w:ascii="Sylfaen" w:eastAsia="Calibri" w:hAnsi="Sylfaen" w:cs="Arial"/>
          <w:lang w:val="ka-GE"/>
        </w:rPr>
        <w:t xml:space="preserve">პროექტი განეკუთვნება საქართველოს კანონის „გარემოსდაცვითი შეფასების კოდექსის“ </w:t>
      </w:r>
      <w:r w:rsidRPr="004D143B">
        <w:rPr>
          <w:rFonts w:ascii="Sylfaen" w:eastAsia="Calibri" w:hAnsi="Sylfaen" w:cs="Arial"/>
        </w:rPr>
        <w:t>II</w:t>
      </w:r>
      <w:r w:rsidRPr="004D143B">
        <w:rPr>
          <w:rFonts w:ascii="Sylfaen" w:eastAsia="Calibri" w:hAnsi="Sylfaen" w:cs="Arial"/>
          <w:lang w:val="ka-GE"/>
        </w:rPr>
        <w:t xml:space="preserve"> დანართით გათვალისწინებულ საქმიანობას, კერძოდ: პუნქტი 5.1. – „სასარგებლო წიაღისეულის გადამუშავება“ და პუნქტი 5.3. – „ასფალტის წარმოება“. გამომდინარე აღნიშნულიდან საქმიანობა ექვემდებარება კოდექსის მე-7 მუხლით გაწერილ სკრინინგის პროცედურას. კანონის აღნიშნული მოთხოვნებიდან გამომდინარე საქმიანობის განმახორციელებელმა მოამზადა და სამინისტროში წარადგინა სკრინინგის განაცხადი შესაბამის თანდართულ დოკუმენტაციასთან ერთად. საინისტროს მიერ მიღებული იქნა სკრინინგის გადაწყვეტილება, რომლის მიხედვით საქმიანობა დაექვემდებარა გარემოზე ზემოქმედების შეფასებას (საქართველოს გარემოს დაცვისა და სოფლის მეურნეობის მინისტრის ბრძანება № N 2-972 11/10/2019).</w:t>
      </w:r>
    </w:p>
    <w:p w:rsidR="004D143B" w:rsidRPr="004D143B" w:rsidRDefault="004D143B" w:rsidP="004D143B">
      <w:pPr>
        <w:spacing w:after="120" w:line="240" w:lineRule="auto"/>
        <w:jc w:val="both"/>
        <w:rPr>
          <w:rFonts w:ascii="Sylfaen" w:eastAsia="Calibri" w:hAnsi="Sylfaen" w:cs="Arial"/>
          <w:lang w:val="ka-GE"/>
        </w:rPr>
      </w:pPr>
      <w:r>
        <w:rPr>
          <w:rFonts w:ascii="Sylfaen" w:eastAsia="Calibri" w:hAnsi="Sylfaen" w:cs="Arial"/>
          <w:lang w:val="ka-GE"/>
        </w:rPr>
        <w:t>შესაბამისად პროექტზე მომზადდა გარემოსდაცვითი სკოპინგის ანგარიში, რომელსაც განსახილველად გიგზავნით თანდართულ დოკუმენტაციასთან ერთად.</w:t>
      </w:r>
    </w:p>
    <w:p w:rsidR="004D143B" w:rsidRDefault="004D143B" w:rsidP="004D143B">
      <w:pPr>
        <w:spacing w:after="0" w:line="240" w:lineRule="auto"/>
        <w:jc w:val="both"/>
        <w:rPr>
          <w:rFonts w:ascii="Sylfaen" w:eastAsia="Calibri" w:hAnsi="Sylfaen" w:cs="Arial"/>
          <w:lang w:val="ka-GE"/>
        </w:rPr>
      </w:pPr>
      <w:r w:rsidRPr="004D143B">
        <w:rPr>
          <w:rFonts w:ascii="Sylfaen" w:eastAsia="Calibri" w:hAnsi="Sylfaen" w:cs="Arial"/>
          <w:lang w:val="ka-GE"/>
        </w:rPr>
        <w:t>წერილს თან ერთვის</w:t>
      </w:r>
      <w:r>
        <w:rPr>
          <w:rFonts w:ascii="Sylfaen" w:eastAsia="Calibri" w:hAnsi="Sylfaen" w:cs="Arial"/>
          <w:lang w:val="ka-GE"/>
        </w:rPr>
        <w:t>:</w:t>
      </w:r>
    </w:p>
    <w:p w:rsidR="004D143B" w:rsidRDefault="004D143B" w:rsidP="004D143B">
      <w:pPr>
        <w:spacing w:after="0" w:line="240" w:lineRule="auto"/>
        <w:jc w:val="both"/>
        <w:rPr>
          <w:rFonts w:ascii="Sylfaen" w:eastAsia="Calibri" w:hAnsi="Sylfaen" w:cs="Arial"/>
          <w:lang w:val="ka-GE"/>
        </w:rPr>
      </w:pPr>
    </w:p>
    <w:p w:rsidR="004D143B" w:rsidRPr="00133722" w:rsidRDefault="004D143B" w:rsidP="00133722">
      <w:pPr>
        <w:pStyle w:val="ListParagraph"/>
        <w:numPr>
          <w:ilvl w:val="0"/>
          <w:numId w:val="2"/>
        </w:numPr>
        <w:spacing w:after="0" w:line="240" w:lineRule="auto"/>
        <w:jc w:val="both"/>
        <w:rPr>
          <w:rFonts w:ascii="Sylfaen" w:eastAsia="Calibri" w:hAnsi="Sylfaen" w:cs="Arial"/>
          <w:lang w:val="ka-GE"/>
        </w:rPr>
      </w:pPr>
      <w:r w:rsidRPr="00133722">
        <w:rPr>
          <w:rFonts w:ascii="Sylfaen" w:eastAsia="Calibri" w:hAnsi="Sylfaen" w:cs="Arial"/>
          <w:lang w:val="ka-GE"/>
        </w:rPr>
        <w:t>1 ეგზემპლარი სკოპინგის ანგარიში ამობეჭდილი ვერსია;</w:t>
      </w:r>
    </w:p>
    <w:p w:rsidR="004D143B" w:rsidRPr="00133722" w:rsidRDefault="004D143B" w:rsidP="00133722">
      <w:pPr>
        <w:pStyle w:val="ListParagraph"/>
        <w:numPr>
          <w:ilvl w:val="0"/>
          <w:numId w:val="2"/>
        </w:numPr>
        <w:spacing w:after="0" w:line="240" w:lineRule="auto"/>
        <w:jc w:val="both"/>
        <w:rPr>
          <w:rFonts w:ascii="Sylfaen" w:eastAsia="Calibri" w:hAnsi="Sylfaen" w:cs="Arial"/>
          <w:lang w:val="ka-GE"/>
        </w:rPr>
      </w:pPr>
      <w:r w:rsidRPr="00133722">
        <w:rPr>
          <w:rFonts w:ascii="Sylfaen" w:eastAsia="Calibri" w:hAnsi="Sylfaen" w:cs="Arial"/>
        </w:rPr>
        <w:t>CD –</w:t>
      </w:r>
      <w:r w:rsidRPr="00133722">
        <w:rPr>
          <w:rFonts w:ascii="Sylfaen" w:eastAsia="Calibri" w:hAnsi="Sylfaen" w:cs="Arial"/>
          <w:lang w:val="ka-GE"/>
        </w:rPr>
        <w:t xml:space="preserve">ზე სკოპინგის ანგარიშის ელექტრონული ვერსია და საპროექტო ტერიტორიის განთავსების </w:t>
      </w:r>
      <w:proofErr w:type="spellStart"/>
      <w:r w:rsidRPr="00133722">
        <w:rPr>
          <w:rFonts w:ascii="Sylfaen" w:eastAsia="Calibri" w:hAnsi="Sylfaen" w:cs="Arial"/>
        </w:rPr>
        <w:t>Gis</w:t>
      </w:r>
      <w:proofErr w:type="spellEnd"/>
      <w:r w:rsidRPr="00133722">
        <w:rPr>
          <w:rFonts w:ascii="Sylfaen" w:eastAsia="Calibri" w:hAnsi="Sylfaen" w:cs="Arial"/>
        </w:rPr>
        <w:t xml:space="preserve"> </w:t>
      </w:r>
      <w:r w:rsidRPr="00133722">
        <w:rPr>
          <w:rFonts w:ascii="Sylfaen" w:eastAsia="Calibri" w:hAnsi="Sylfaen" w:cs="Arial"/>
          <w:lang w:val="ka-GE"/>
        </w:rPr>
        <w:t xml:space="preserve">კოორდინატები </w:t>
      </w:r>
      <w:r w:rsidRPr="00133722">
        <w:rPr>
          <w:rFonts w:ascii="Sylfaen" w:eastAsia="Calibri" w:hAnsi="Sylfaen" w:cs="Arial"/>
        </w:rPr>
        <w:t xml:space="preserve">Shape file </w:t>
      </w:r>
      <w:r w:rsidRPr="00133722">
        <w:rPr>
          <w:rFonts w:ascii="Sylfaen" w:eastAsia="Calibri" w:hAnsi="Sylfaen" w:cs="Arial"/>
          <w:lang w:val="ka-GE"/>
        </w:rPr>
        <w:t xml:space="preserve">-ის სახით </w:t>
      </w:r>
      <w:r w:rsidRPr="00133722">
        <w:rPr>
          <w:rFonts w:ascii="Sylfaen" w:eastAsia="Calibri" w:hAnsi="Sylfaen" w:cs="Arial"/>
          <w:lang w:val="ka-GE"/>
        </w:rPr>
        <w:t xml:space="preserve"> </w:t>
      </w:r>
    </w:p>
    <w:p w:rsidR="004D143B" w:rsidRDefault="004D143B" w:rsidP="004D143B">
      <w:pPr>
        <w:spacing w:after="120" w:line="240" w:lineRule="auto"/>
        <w:contextualSpacing/>
        <w:rPr>
          <w:rFonts w:ascii="Sylfaen" w:eastAsia="Calibri" w:hAnsi="Sylfaen" w:cs="Arial"/>
          <w:lang w:val="ka-GE"/>
        </w:rPr>
      </w:pPr>
    </w:p>
    <w:p w:rsidR="004D143B" w:rsidRDefault="004D143B" w:rsidP="004D143B">
      <w:pPr>
        <w:spacing w:after="120" w:line="240" w:lineRule="auto"/>
        <w:contextualSpacing/>
        <w:rPr>
          <w:rFonts w:ascii="Sylfaen" w:eastAsia="Calibri" w:hAnsi="Sylfaen" w:cs="Arial"/>
          <w:lang w:val="ka-GE"/>
        </w:rPr>
      </w:pPr>
      <w:bookmarkStart w:id="0" w:name="_GoBack"/>
      <w:bookmarkEnd w:id="0"/>
    </w:p>
    <w:p w:rsidR="004D143B" w:rsidRDefault="004D143B" w:rsidP="004D143B">
      <w:pPr>
        <w:spacing w:after="120" w:line="240" w:lineRule="auto"/>
        <w:contextualSpacing/>
        <w:rPr>
          <w:rFonts w:ascii="Sylfaen" w:eastAsia="Calibri" w:hAnsi="Sylfaen" w:cs="Arial"/>
          <w:lang w:val="ka-GE"/>
        </w:rPr>
      </w:pPr>
    </w:p>
    <w:p w:rsidR="004D143B" w:rsidRDefault="004D143B" w:rsidP="004D143B">
      <w:pPr>
        <w:spacing w:after="120" w:line="240" w:lineRule="auto"/>
        <w:contextualSpacing/>
        <w:rPr>
          <w:rFonts w:ascii="Sylfaen" w:eastAsia="Calibri" w:hAnsi="Sylfaen" w:cs="Arial"/>
          <w:lang w:val="ka-GE"/>
        </w:rPr>
      </w:pPr>
    </w:p>
    <w:p w:rsidR="004D143B" w:rsidRDefault="004D143B" w:rsidP="004D143B">
      <w:pPr>
        <w:spacing w:after="120" w:line="240" w:lineRule="auto"/>
        <w:contextualSpacing/>
        <w:rPr>
          <w:rFonts w:ascii="Sylfaen" w:eastAsia="Calibri" w:hAnsi="Sylfaen" w:cs="Arial"/>
          <w:lang w:val="ka-GE"/>
        </w:rPr>
      </w:pPr>
    </w:p>
    <w:p w:rsidR="004D143B" w:rsidRPr="004D143B" w:rsidRDefault="004D143B" w:rsidP="004D143B">
      <w:pPr>
        <w:spacing w:after="120" w:line="240" w:lineRule="auto"/>
        <w:contextualSpacing/>
        <w:rPr>
          <w:rFonts w:ascii="Sylfaen" w:eastAsia="Calibri" w:hAnsi="Sylfaen" w:cs="Arial"/>
          <w:lang w:val="ka-GE"/>
        </w:rPr>
      </w:pPr>
    </w:p>
    <w:p w:rsidR="004D143B" w:rsidRPr="004D143B" w:rsidRDefault="004D143B" w:rsidP="004D143B">
      <w:pPr>
        <w:spacing w:after="0" w:line="240" w:lineRule="auto"/>
        <w:jc w:val="both"/>
        <w:rPr>
          <w:rFonts w:ascii="Sylfaen" w:eastAsia="Calibri" w:hAnsi="Sylfaen" w:cs="Arial"/>
          <w:highlight w:val="green"/>
          <w:lang w:val="ka-GE"/>
        </w:rPr>
      </w:pPr>
      <w:r w:rsidRPr="004D143B">
        <w:rPr>
          <w:rFonts w:ascii="Sylfaen" w:eastAsia="Calibri" w:hAnsi="Sylfaen" w:cs="Arial"/>
          <w:highlight w:val="green"/>
          <w:lang w:val="ka-GE"/>
        </w:rPr>
        <w:t>პატივისცემით</w:t>
      </w:r>
    </w:p>
    <w:p w:rsidR="004D143B" w:rsidRPr="004D143B" w:rsidRDefault="004D143B" w:rsidP="004D143B">
      <w:pPr>
        <w:spacing w:after="120" w:line="240" w:lineRule="auto"/>
        <w:jc w:val="both"/>
        <w:rPr>
          <w:rFonts w:ascii="Sylfaen" w:eastAsia="Calibri" w:hAnsi="Sylfaen" w:cs="Arial"/>
          <w:highlight w:val="green"/>
          <w:lang w:val="ka-GE"/>
        </w:rPr>
      </w:pPr>
    </w:p>
    <w:p w:rsidR="004D143B" w:rsidRPr="004D143B" w:rsidRDefault="004D143B" w:rsidP="004D143B">
      <w:pPr>
        <w:spacing w:after="0" w:line="240" w:lineRule="auto"/>
        <w:jc w:val="both"/>
        <w:rPr>
          <w:rFonts w:ascii="Sylfaen" w:eastAsia="Calibri" w:hAnsi="Sylfaen" w:cs="Arial"/>
          <w:highlight w:val="green"/>
          <w:lang w:val="ka-GE"/>
        </w:rPr>
      </w:pPr>
      <w:r w:rsidRPr="004D143B">
        <w:rPr>
          <w:rFonts w:ascii="Sylfaen" w:eastAsia="Calibri" w:hAnsi="Sylfaen" w:cs="Arial"/>
          <w:highlight w:val="green"/>
          <w:lang w:val="ka-GE"/>
        </w:rPr>
        <w:t>უთქუ თოსუნ</w:t>
      </w:r>
    </w:p>
    <w:p w:rsidR="004D143B" w:rsidRPr="004D143B" w:rsidRDefault="004D143B" w:rsidP="004D143B">
      <w:pPr>
        <w:spacing w:after="120" w:line="240" w:lineRule="auto"/>
        <w:jc w:val="both"/>
        <w:rPr>
          <w:rFonts w:ascii="Sylfaen" w:eastAsia="Calibri" w:hAnsi="Sylfaen" w:cs="Arial"/>
          <w:highlight w:val="green"/>
          <w:lang w:val="ka-GE"/>
        </w:rPr>
      </w:pPr>
    </w:p>
    <w:p w:rsidR="004D143B" w:rsidRPr="004D143B" w:rsidRDefault="004D143B" w:rsidP="004D143B">
      <w:pPr>
        <w:spacing w:after="0" w:line="240" w:lineRule="auto"/>
        <w:jc w:val="both"/>
        <w:rPr>
          <w:rFonts w:ascii="Sylfaen" w:eastAsia="Calibri" w:hAnsi="Sylfaen" w:cs="Arial"/>
          <w:highlight w:val="green"/>
          <w:lang w:val="ka-GE"/>
        </w:rPr>
      </w:pPr>
      <w:r w:rsidRPr="004D143B">
        <w:rPr>
          <w:rFonts w:ascii="Sylfaen" w:eastAsia="Calibri" w:hAnsi="Sylfaen" w:cs="Arial"/>
          <w:highlight w:val="green"/>
          <w:lang w:val="ka-GE"/>
        </w:rPr>
        <w:t xml:space="preserve">სს „ფოლათ იოლ იაფი სანაიი ვე თიჯარეთის ფილიალი საქართველოში“-ს </w:t>
      </w:r>
    </w:p>
    <w:p w:rsidR="004D143B" w:rsidRPr="004D143B" w:rsidRDefault="004D143B" w:rsidP="004D143B">
      <w:pPr>
        <w:spacing w:after="0" w:line="240" w:lineRule="auto"/>
        <w:jc w:val="both"/>
        <w:rPr>
          <w:rFonts w:ascii="Sylfaen" w:eastAsia="Calibri" w:hAnsi="Sylfaen" w:cs="Arial"/>
          <w:lang w:val="ka-GE"/>
        </w:rPr>
      </w:pPr>
      <w:r w:rsidRPr="004D143B">
        <w:rPr>
          <w:rFonts w:ascii="Sylfaen" w:eastAsia="Calibri" w:hAnsi="Sylfaen" w:cs="Arial"/>
          <w:highlight w:val="green"/>
          <w:lang w:val="ka-GE"/>
        </w:rPr>
        <w:t>დირექტორის მინდობილი პირი</w:t>
      </w:r>
    </w:p>
    <w:p w:rsidR="008312F1" w:rsidRDefault="008312F1"/>
    <w:sectPr w:rsidR="008312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B56939"/>
    <w:multiLevelType w:val="hybridMultilevel"/>
    <w:tmpl w:val="00AA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D373E3"/>
    <w:multiLevelType w:val="hybridMultilevel"/>
    <w:tmpl w:val="5EDE0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E46"/>
    <w:rsid w:val="00133722"/>
    <w:rsid w:val="004D143B"/>
    <w:rsid w:val="008312F1"/>
    <w:rsid w:val="00D5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7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7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dc:creator>
  <cp:keywords/>
  <dc:description/>
  <cp:lastModifiedBy>Nika</cp:lastModifiedBy>
  <cp:revision>2</cp:revision>
  <dcterms:created xsi:type="dcterms:W3CDTF">2020-02-21T07:47:00Z</dcterms:created>
  <dcterms:modified xsi:type="dcterms:W3CDTF">2020-02-21T07:58:00Z</dcterms:modified>
</cp:coreProperties>
</file>